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3B" w:rsidRDefault="0087413B" w:rsidP="0087413B">
      <w:pPr>
        <w:pStyle w:val="NormalWeb"/>
        <w:jc w:val="center"/>
        <w:rPr>
          <w:rStyle w:val="style61"/>
        </w:rPr>
      </w:pPr>
      <w:r>
        <w:rPr>
          <w:rStyle w:val="style61"/>
        </w:rPr>
        <w:t>MATHEMATICS AT UNI – Faculty Research Interests</w:t>
      </w:r>
    </w:p>
    <w:p w:rsidR="002A0823" w:rsidRDefault="002A0823" w:rsidP="0087413B">
      <w:pPr>
        <w:pStyle w:val="NormalWeb"/>
        <w:jc w:val="center"/>
        <w:rPr>
          <w:rStyle w:val="style61"/>
        </w:rPr>
      </w:pPr>
    </w:p>
    <w:p w:rsidR="002A0823" w:rsidRPr="002A0823" w:rsidRDefault="002A0823" w:rsidP="002A0823">
      <w:pPr>
        <w:pStyle w:val="NormalWeb"/>
        <w:rPr>
          <w:rStyle w:val="style61"/>
          <w:b w:val="0"/>
          <w:sz w:val="22"/>
          <w:szCs w:val="22"/>
        </w:rPr>
      </w:pPr>
      <w:r w:rsidRPr="002A0823">
        <w:rPr>
          <w:rStyle w:val="style61"/>
          <w:sz w:val="22"/>
          <w:szCs w:val="22"/>
        </w:rPr>
        <w:t>Kimberly Conner</w:t>
      </w:r>
      <w:r w:rsidRPr="00496DFA">
        <w:rPr>
          <w:rStyle w:val="style61"/>
          <w:sz w:val="22"/>
          <w:szCs w:val="22"/>
        </w:rPr>
        <w:t>’s</w:t>
      </w:r>
      <w:r>
        <w:rPr>
          <w:rStyle w:val="style61"/>
          <w:sz w:val="22"/>
          <w:szCs w:val="22"/>
        </w:rPr>
        <w:t xml:space="preserve"> </w:t>
      </w:r>
      <w:r w:rsidRPr="002A0823">
        <w:rPr>
          <w:rStyle w:val="style61"/>
          <w:b w:val="0"/>
          <w:sz w:val="22"/>
          <w:szCs w:val="22"/>
        </w:rPr>
        <w:t>research interest</w:t>
      </w:r>
      <w:r w:rsidR="00030786">
        <w:rPr>
          <w:rStyle w:val="style61"/>
          <w:b w:val="0"/>
          <w:sz w:val="22"/>
          <w:szCs w:val="22"/>
        </w:rPr>
        <w:t>s are</w:t>
      </w:r>
      <w:r>
        <w:rPr>
          <w:rStyle w:val="style61"/>
          <w:b w:val="0"/>
          <w:sz w:val="22"/>
          <w:szCs w:val="22"/>
        </w:rPr>
        <w:t xml:space="preserve"> designing and examining the teaching an</w:t>
      </w:r>
      <w:r w:rsidR="00030786">
        <w:rPr>
          <w:rStyle w:val="style61"/>
          <w:b w:val="0"/>
          <w:sz w:val="22"/>
          <w:szCs w:val="22"/>
        </w:rPr>
        <w:t>d</w:t>
      </w:r>
      <w:r>
        <w:rPr>
          <w:rStyle w:val="style61"/>
          <w:b w:val="0"/>
          <w:sz w:val="22"/>
          <w:szCs w:val="22"/>
        </w:rPr>
        <w:t xml:space="preserve"> learning of proof at the secondary level, with particular interest in the introduction to proof.  (</w:t>
      </w:r>
      <w:hyperlink r:id="rId4" w:history="1">
        <w:r w:rsidR="00B40D2D" w:rsidRPr="000C384C">
          <w:rPr>
            <w:rStyle w:val="Hyperlink"/>
            <w:sz w:val="22"/>
            <w:szCs w:val="22"/>
          </w:rPr>
          <w:t>kimberly.conner@uni.edu</w:t>
        </w:r>
      </w:hyperlink>
      <w:r>
        <w:rPr>
          <w:rStyle w:val="style61"/>
          <w:b w:val="0"/>
          <w:sz w:val="22"/>
          <w:szCs w:val="22"/>
        </w:rPr>
        <w:t>)</w:t>
      </w:r>
      <w:r w:rsidR="00B40D2D">
        <w:rPr>
          <w:rStyle w:val="style61"/>
          <w:b w:val="0"/>
          <w:sz w:val="22"/>
          <w:szCs w:val="22"/>
        </w:rPr>
        <w:tab/>
      </w:r>
    </w:p>
    <w:p w:rsidR="0087413B" w:rsidRDefault="0087413B" w:rsidP="004B43B1">
      <w:pPr>
        <w:pStyle w:val="NormalWeb"/>
        <w:rPr>
          <w:rStyle w:val="style61"/>
        </w:rPr>
      </w:pPr>
    </w:p>
    <w:p w:rsidR="0087413B" w:rsidRDefault="00842DE6" w:rsidP="004B43B1">
      <w:pPr>
        <w:pStyle w:val="NormalWeb"/>
        <w:rPr>
          <w:rStyle w:val="style61"/>
          <w:b w:val="0"/>
          <w:sz w:val="22"/>
          <w:szCs w:val="22"/>
        </w:rPr>
      </w:pPr>
      <w:r>
        <w:rPr>
          <w:rStyle w:val="style61"/>
          <w:sz w:val="22"/>
          <w:szCs w:val="22"/>
        </w:rPr>
        <w:t>Mark Ecker</w:t>
      </w:r>
      <w:r>
        <w:rPr>
          <w:rStyle w:val="style61"/>
          <w:b w:val="0"/>
          <w:sz w:val="22"/>
          <w:szCs w:val="22"/>
        </w:rPr>
        <w:t xml:space="preserve"> examines spatially correlated data, methodologies for modeling the spatial correlation as a function of the distance and direction of pairs of sites, and methodologies for modeling block (areal) averages and d</w:t>
      </w:r>
      <w:r w:rsidR="00E8132F">
        <w:rPr>
          <w:rStyle w:val="style61"/>
          <w:b w:val="0"/>
          <w:sz w:val="22"/>
          <w:szCs w:val="22"/>
        </w:rPr>
        <w:t>etecting extreme observations.  (</w:t>
      </w:r>
      <w:hyperlink r:id="rId5" w:history="1">
        <w:r w:rsidR="00E8132F" w:rsidRPr="00D37C07">
          <w:rPr>
            <w:rStyle w:val="Hyperlink"/>
            <w:sz w:val="22"/>
            <w:szCs w:val="22"/>
          </w:rPr>
          <w:t>mark.ecker@uni.edu</w:t>
        </w:r>
      </w:hyperlink>
      <w:r w:rsidR="00E8132F">
        <w:rPr>
          <w:rStyle w:val="style61"/>
          <w:b w:val="0"/>
          <w:sz w:val="22"/>
          <w:szCs w:val="22"/>
        </w:rPr>
        <w:t xml:space="preserve">) </w:t>
      </w:r>
      <w:r w:rsidR="00B14C6D">
        <w:rPr>
          <w:rStyle w:val="style61"/>
          <w:b w:val="0"/>
          <w:sz w:val="22"/>
          <w:szCs w:val="22"/>
        </w:rPr>
        <w:t xml:space="preserve"> </w:t>
      </w:r>
    </w:p>
    <w:p w:rsidR="00E10B99" w:rsidRDefault="00E10B99" w:rsidP="004B43B1">
      <w:pPr>
        <w:pStyle w:val="NormalWeb"/>
        <w:rPr>
          <w:rStyle w:val="style61"/>
          <w:b w:val="0"/>
          <w:sz w:val="22"/>
          <w:szCs w:val="22"/>
        </w:rPr>
      </w:pPr>
    </w:p>
    <w:p w:rsidR="00E10B99" w:rsidRDefault="00E10B99" w:rsidP="004B43B1">
      <w:pPr>
        <w:pStyle w:val="NormalWeb"/>
        <w:rPr>
          <w:rStyle w:val="style61"/>
          <w:b w:val="0"/>
          <w:sz w:val="22"/>
          <w:szCs w:val="22"/>
        </w:rPr>
      </w:pPr>
      <w:r>
        <w:rPr>
          <w:rStyle w:val="style61"/>
          <w:sz w:val="22"/>
          <w:szCs w:val="22"/>
        </w:rPr>
        <w:t xml:space="preserve">Sam </w:t>
      </w:r>
      <w:proofErr w:type="spellStart"/>
      <w:r>
        <w:rPr>
          <w:rStyle w:val="style61"/>
          <w:sz w:val="22"/>
          <w:szCs w:val="22"/>
        </w:rPr>
        <w:t>Eskelson</w:t>
      </w:r>
      <w:r w:rsidRPr="00496DFA">
        <w:rPr>
          <w:rStyle w:val="style61"/>
          <w:sz w:val="22"/>
          <w:szCs w:val="22"/>
        </w:rPr>
        <w:t>’s</w:t>
      </w:r>
      <w:proofErr w:type="spellEnd"/>
      <w:r>
        <w:rPr>
          <w:rStyle w:val="style61"/>
          <w:b w:val="0"/>
          <w:sz w:val="22"/>
          <w:szCs w:val="22"/>
        </w:rPr>
        <w:t xml:space="preserve"> research interest is mathematics teacher preparation, formal and informal learning opportunities, and classroom practices; he is also interested in mathematics education for students with special education needs.  (</w:t>
      </w:r>
      <w:hyperlink r:id="rId6" w:history="1">
        <w:r w:rsidRPr="001E0647">
          <w:rPr>
            <w:rStyle w:val="Hyperlink"/>
            <w:sz w:val="22"/>
            <w:szCs w:val="22"/>
          </w:rPr>
          <w:t>samuel.eskelson@uni.edu</w:t>
        </w:r>
      </w:hyperlink>
      <w:r>
        <w:rPr>
          <w:rStyle w:val="style61"/>
          <w:b w:val="0"/>
          <w:sz w:val="22"/>
          <w:szCs w:val="22"/>
        </w:rPr>
        <w:t xml:space="preserve">)  </w:t>
      </w:r>
    </w:p>
    <w:p w:rsidR="00B95176" w:rsidRDefault="00B95176" w:rsidP="004B43B1">
      <w:pPr>
        <w:pStyle w:val="NormalWeb"/>
        <w:rPr>
          <w:rStyle w:val="style61"/>
          <w:b w:val="0"/>
          <w:sz w:val="22"/>
          <w:szCs w:val="22"/>
        </w:rPr>
      </w:pPr>
    </w:p>
    <w:p w:rsidR="00E8132F" w:rsidRDefault="00E8132F" w:rsidP="004B43B1">
      <w:pPr>
        <w:pStyle w:val="NormalWeb"/>
        <w:rPr>
          <w:rStyle w:val="style61"/>
          <w:b w:val="0"/>
          <w:sz w:val="22"/>
          <w:szCs w:val="22"/>
        </w:rPr>
      </w:pPr>
      <w:r>
        <w:rPr>
          <w:rStyle w:val="style61"/>
          <w:sz w:val="22"/>
          <w:szCs w:val="22"/>
        </w:rPr>
        <w:t xml:space="preserve">Heather </w:t>
      </w:r>
      <w:proofErr w:type="spellStart"/>
      <w:r>
        <w:rPr>
          <w:rStyle w:val="style61"/>
          <w:sz w:val="22"/>
          <w:szCs w:val="22"/>
        </w:rPr>
        <w:t>Gallivan</w:t>
      </w:r>
      <w:r w:rsidRPr="00496DFA">
        <w:rPr>
          <w:rStyle w:val="style61"/>
          <w:sz w:val="22"/>
          <w:szCs w:val="22"/>
        </w:rPr>
        <w:t>’s</w:t>
      </w:r>
      <w:proofErr w:type="spellEnd"/>
      <w:r>
        <w:rPr>
          <w:rStyle w:val="style61"/>
          <w:b w:val="0"/>
          <w:sz w:val="22"/>
          <w:szCs w:val="22"/>
        </w:rPr>
        <w:t xml:space="preserve"> research interests are in issues of culture and race in mathematics teaching and learning, and preparation of prospective teachers for socio-culturally diverse school settings. </w:t>
      </w:r>
      <w:r w:rsidR="00B40D2D">
        <w:rPr>
          <w:rStyle w:val="style61"/>
          <w:b w:val="0"/>
          <w:sz w:val="22"/>
          <w:szCs w:val="22"/>
        </w:rPr>
        <w:t xml:space="preserve"> </w:t>
      </w:r>
      <w:r w:rsidRPr="00095445">
        <w:rPr>
          <w:rStyle w:val="style61"/>
          <w:b w:val="0"/>
          <w:sz w:val="22"/>
          <w:szCs w:val="22"/>
        </w:rPr>
        <w:t>(</w:t>
      </w:r>
      <w:hyperlink r:id="rId7" w:history="1">
        <w:r w:rsidRPr="00D37C07">
          <w:rPr>
            <w:rStyle w:val="Hyperlink"/>
            <w:sz w:val="22"/>
            <w:szCs w:val="22"/>
          </w:rPr>
          <w:t>heather.gallivan@uni.edu</w:t>
        </w:r>
      </w:hyperlink>
      <w:r w:rsidRPr="00095445">
        <w:rPr>
          <w:rStyle w:val="style61"/>
          <w:b w:val="0"/>
          <w:sz w:val="22"/>
          <w:szCs w:val="22"/>
        </w:rPr>
        <w:t>)</w:t>
      </w:r>
      <w:r>
        <w:rPr>
          <w:rStyle w:val="style61"/>
          <w:b w:val="0"/>
          <w:sz w:val="22"/>
          <w:szCs w:val="22"/>
        </w:rPr>
        <w:t xml:space="preserve"> </w:t>
      </w:r>
    </w:p>
    <w:p w:rsidR="00842DE6" w:rsidRDefault="00842DE6" w:rsidP="004B43B1">
      <w:pPr>
        <w:pStyle w:val="NormalWeb"/>
        <w:rPr>
          <w:rStyle w:val="style61"/>
          <w:b w:val="0"/>
          <w:sz w:val="22"/>
          <w:szCs w:val="22"/>
        </w:rPr>
      </w:pPr>
    </w:p>
    <w:p w:rsidR="000940A0" w:rsidRPr="000940A0" w:rsidRDefault="000940A0" w:rsidP="004B43B1">
      <w:pPr>
        <w:pStyle w:val="NormalWeb"/>
        <w:rPr>
          <w:rStyle w:val="style61"/>
          <w:b w:val="0"/>
          <w:sz w:val="22"/>
          <w:szCs w:val="22"/>
        </w:rPr>
      </w:pPr>
      <w:r w:rsidRPr="000940A0">
        <w:rPr>
          <w:rStyle w:val="style61"/>
          <w:sz w:val="22"/>
          <w:szCs w:val="22"/>
        </w:rPr>
        <w:t>T</w:t>
      </w:r>
      <w:r>
        <w:rPr>
          <w:rStyle w:val="style61"/>
          <w:sz w:val="22"/>
          <w:szCs w:val="22"/>
        </w:rPr>
        <w:t xml:space="preserve">heron </w:t>
      </w:r>
      <w:r w:rsidRPr="000940A0">
        <w:rPr>
          <w:rStyle w:val="style61"/>
          <w:sz w:val="22"/>
          <w:szCs w:val="22"/>
        </w:rPr>
        <w:t>J Hitchman</w:t>
      </w:r>
      <w:r>
        <w:rPr>
          <w:rStyle w:val="style61"/>
          <w:b w:val="0"/>
          <w:sz w:val="22"/>
          <w:szCs w:val="22"/>
        </w:rPr>
        <w:t xml:space="preserve"> </w:t>
      </w:r>
      <w:r w:rsidRPr="000940A0">
        <w:rPr>
          <w:rStyle w:val="style51"/>
          <w:sz w:val="22"/>
          <w:szCs w:val="22"/>
        </w:rPr>
        <w:t>studies geometry, dynamics and Lie theory. He is particularly interested in the rigidity properties of discrete subgroups and their relations with differential geometry.</w:t>
      </w:r>
      <w:r>
        <w:rPr>
          <w:rStyle w:val="style51"/>
          <w:sz w:val="22"/>
          <w:szCs w:val="22"/>
        </w:rPr>
        <w:t xml:space="preserve">  (</w:t>
      </w:r>
      <w:hyperlink r:id="rId8" w:history="1">
        <w:r w:rsidR="00B14C6D" w:rsidRPr="00D56DD8">
          <w:rPr>
            <w:rStyle w:val="Hyperlink"/>
            <w:sz w:val="22"/>
            <w:szCs w:val="22"/>
          </w:rPr>
          <w:t>theron.hitchman@uni.edu</w:t>
        </w:r>
      </w:hyperlink>
      <w:r>
        <w:rPr>
          <w:rStyle w:val="style51"/>
          <w:sz w:val="22"/>
          <w:szCs w:val="22"/>
        </w:rPr>
        <w:t>)</w:t>
      </w:r>
      <w:r w:rsidR="00B14C6D">
        <w:rPr>
          <w:rStyle w:val="style51"/>
          <w:sz w:val="22"/>
          <w:szCs w:val="22"/>
        </w:rPr>
        <w:t xml:space="preserve"> </w:t>
      </w:r>
    </w:p>
    <w:p w:rsidR="0087413B" w:rsidRPr="0087413B" w:rsidRDefault="0087413B" w:rsidP="004B43B1">
      <w:pPr>
        <w:pStyle w:val="NormalWeb"/>
        <w:rPr>
          <w:rStyle w:val="style61"/>
          <w:sz w:val="22"/>
          <w:szCs w:val="22"/>
        </w:rPr>
      </w:pPr>
    </w:p>
    <w:p w:rsidR="004B43B1" w:rsidRDefault="004B43B1" w:rsidP="004B43B1">
      <w:pPr>
        <w:pStyle w:val="NormalWeb"/>
        <w:rPr>
          <w:rStyle w:val="style71"/>
          <w:sz w:val="22"/>
          <w:szCs w:val="22"/>
        </w:rPr>
      </w:pPr>
      <w:r w:rsidRPr="0087413B">
        <w:rPr>
          <w:rStyle w:val="style61"/>
          <w:sz w:val="22"/>
          <w:szCs w:val="22"/>
        </w:rPr>
        <w:t>Elizabeth Hughes</w:t>
      </w:r>
      <w:r w:rsidRPr="00496DFA">
        <w:rPr>
          <w:rStyle w:val="style71"/>
          <w:b/>
          <w:sz w:val="22"/>
          <w:szCs w:val="22"/>
        </w:rPr>
        <w:t>'</w:t>
      </w:r>
      <w:r w:rsidRPr="0087413B">
        <w:rPr>
          <w:sz w:val="22"/>
          <w:szCs w:val="22"/>
        </w:rPr>
        <w:t xml:space="preserve"> </w:t>
      </w:r>
      <w:r w:rsidRPr="0087413B">
        <w:rPr>
          <w:rStyle w:val="style71"/>
          <w:sz w:val="22"/>
          <w:szCs w:val="22"/>
        </w:rPr>
        <w:t xml:space="preserve">research interests are in designing practice-based learning experiences for teachers (where authentic artifacts of practices such as mathematical tasks, student work, and classroom episodes in the form of narrative or video cases are used and analyzed through various lenses) and examining the development of teachers' mathematical knowledge for teaching. </w:t>
      </w:r>
      <w:r w:rsidR="00B40D2D">
        <w:rPr>
          <w:rStyle w:val="style71"/>
          <w:sz w:val="22"/>
          <w:szCs w:val="22"/>
        </w:rPr>
        <w:t xml:space="preserve"> </w:t>
      </w:r>
      <w:r w:rsidRPr="00095445">
        <w:rPr>
          <w:rStyle w:val="style71"/>
          <w:sz w:val="22"/>
          <w:szCs w:val="22"/>
        </w:rPr>
        <w:t>(</w:t>
      </w:r>
      <w:hyperlink r:id="rId9" w:history="1">
        <w:r w:rsidR="00B40D2D" w:rsidRPr="000C384C">
          <w:rPr>
            <w:rStyle w:val="Hyperlink"/>
            <w:sz w:val="22"/>
            <w:szCs w:val="22"/>
          </w:rPr>
          <w:t>elizabeth.hughes@uni.edu</w:t>
        </w:r>
      </w:hyperlink>
      <w:r w:rsidR="00B40D2D">
        <w:rPr>
          <w:rStyle w:val="style71"/>
          <w:sz w:val="22"/>
          <w:szCs w:val="22"/>
        </w:rPr>
        <w:t>)</w:t>
      </w:r>
      <w:r w:rsidR="00B40D2D">
        <w:rPr>
          <w:rStyle w:val="style71"/>
          <w:sz w:val="22"/>
          <w:szCs w:val="22"/>
        </w:rPr>
        <w:tab/>
      </w:r>
      <w:r w:rsidR="00B40D2D">
        <w:rPr>
          <w:rStyle w:val="style71"/>
          <w:sz w:val="22"/>
          <w:szCs w:val="22"/>
        </w:rPr>
        <w:tab/>
      </w:r>
      <w:r w:rsidR="00B40D2D">
        <w:rPr>
          <w:rStyle w:val="style71"/>
          <w:sz w:val="22"/>
          <w:szCs w:val="22"/>
        </w:rPr>
        <w:tab/>
      </w:r>
      <w:r w:rsidR="00B14C6D">
        <w:rPr>
          <w:rStyle w:val="style71"/>
          <w:sz w:val="22"/>
          <w:szCs w:val="22"/>
        </w:rPr>
        <w:t xml:space="preserve"> </w:t>
      </w:r>
    </w:p>
    <w:p w:rsidR="00E13360" w:rsidRDefault="00E13360" w:rsidP="004B43B1">
      <w:pPr>
        <w:pStyle w:val="NormalWeb"/>
        <w:rPr>
          <w:rStyle w:val="style71"/>
          <w:sz w:val="22"/>
          <w:szCs w:val="22"/>
        </w:rPr>
      </w:pPr>
    </w:p>
    <w:p w:rsidR="00E13360" w:rsidRPr="00B40D2D" w:rsidRDefault="00B40D2D" w:rsidP="004B43B1">
      <w:pPr>
        <w:pStyle w:val="NormalWeb"/>
        <w:rPr>
          <w:rStyle w:val="style71"/>
          <w:sz w:val="22"/>
          <w:szCs w:val="22"/>
        </w:rPr>
      </w:pPr>
      <w:r>
        <w:rPr>
          <w:rStyle w:val="style71"/>
          <w:b/>
          <w:sz w:val="22"/>
          <w:szCs w:val="22"/>
        </w:rPr>
        <w:t xml:space="preserve">Blair Izard’s </w:t>
      </w:r>
      <w:r w:rsidRPr="00B40D2D">
        <w:rPr>
          <w:rStyle w:val="style71"/>
          <w:sz w:val="22"/>
          <w:szCs w:val="22"/>
        </w:rPr>
        <w:t>area of</w:t>
      </w:r>
      <w:r>
        <w:rPr>
          <w:rStyle w:val="style71"/>
          <w:b/>
          <w:sz w:val="22"/>
          <w:szCs w:val="22"/>
        </w:rPr>
        <w:t xml:space="preserve"> </w:t>
      </w:r>
      <w:r w:rsidRPr="00B40D2D">
        <w:rPr>
          <w:rStyle w:val="style71"/>
          <w:sz w:val="22"/>
          <w:szCs w:val="22"/>
        </w:rPr>
        <w:t>research interest is the influence of cultural learning on the preparation of preservice mathematics teachers and incorporating social justice tasks into math classrooms</w:t>
      </w:r>
      <w:r>
        <w:rPr>
          <w:rStyle w:val="style71"/>
          <w:sz w:val="22"/>
          <w:szCs w:val="22"/>
        </w:rPr>
        <w:t>. (</w:t>
      </w:r>
      <w:hyperlink r:id="rId10" w:history="1">
        <w:r w:rsidRPr="000C384C">
          <w:rPr>
            <w:rStyle w:val="Hyperlink"/>
            <w:sz w:val="22"/>
            <w:szCs w:val="22"/>
          </w:rPr>
          <w:t>blair.izard@uni.edu</w:t>
        </w:r>
      </w:hyperlink>
      <w:r>
        <w:rPr>
          <w:rStyle w:val="style71"/>
          <w:sz w:val="22"/>
          <w:szCs w:val="22"/>
        </w:rPr>
        <w:t>)</w:t>
      </w:r>
      <w:r>
        <w:rPr>
          <w:rStyle w:val="style71"/>
          <w:sz w:val="22"/>
          <w:szCs w:val="22"/>
        </w:rPr>
        <w:tab/>
      </w:r>
    </w:p>
    <w:p w:rsidR="00842DE6" w:rsidRDefault="00842DE6" w:rsidP="004B43B1">
      <w:pPr>
        <w:pStyle w:val="NormalWeb"/>
        <w:rPr>
          <w:rStyle w:val="style71"/>
          <w:sz w:val="22"/>
          <w:szCs w:val="22"/>
        </w:rPr>
      </w:pPr>
    </w:p>
    <w:p w:rsidR="00842DE6" w:rsidRDefault="00842DE6" w:rsidP="004B43B1">
      <w:pPr>
        <w:pStyle w:val="NormalWeb"/>
        <w:rPr>
          <w:rStyle w:val="style71"/>
          <w:sz w:val="22"/>
          <w:szCs w:val="22"/>
        </w:rPr>
      </w:pPr>
      <w:r>
        <w:rPr>
          <w:rStyle w:val="style71"/>
          <w:b/>
          <w:sz w:val="22"/>
          <w:szCs w:val="22"/>
        </w:rPr>
        <w:t>Syed Kirmani</w:t>
      </w:r>
      <w:r>
        <w:rPr>
          <w:rStyle w:val="style71"/>
          <w:sz w:val="22"/>
          <w:szCs w:val="22"/>
        </w:rPr>
        <w:t xml:space="preserve"> develops stochastic models, particularly for applications in engineering reliability and survival analysis.</w:t>
      </w:r>
      <w:r w:rsidR="00B40D2D">
        <w:rPr>
          <w:rStyle w:val="style71"/>
          <w:sz w:val="22"/>
          <w:szCs w:val="22"/>
        </w:rPr>
        <w:t xml:space="preserve"> </w:t>
      </w:r>
      <w:r>
        <w:rPr>
          <w:rStyle w:val="style71"/>
          <w:sz w:val="22"/>
          <w:szCs w:val="22"/>
        </w:rPr>
        <w:t xml:space="preserve"> (</w:t>
      </w:r>
      <w:hyperlink r:id="rId11" w:history="1">
        <w:r w:rsidR="00A211B7" w:rsidRPr="000C384C">
          <w:rPr>
            <w:rStyle w:val="Hyperlink"/>
            <w:sz w:val="22"/>
            <w:szCs w:val="22"/>
          </w:rPr>
          <w:t>syed.kirmani@uni.edu</w:t>
        </w:r>
      </w:hyperlink>
      <w:r>
        <w:rPr>
          <w:rStyle w:val="style71"/>
          <w:sz w:val="22"/>
          <w:szCs w:val="22"/>
        </w:rPr>
        <w:t>)</w:t>
      </w:r>
      <w:r w:rsidR="00A211B7">
        <w:rPr>
          <w:rStyle w:val="style71"/>
          <w:sz w:val="22"/>
          <w:szCs w:val="22"/>
        </w:rPr>
        <w:tab/>
      </w:r>
      <w:r w:rsidR="00B40D2D">
        <w:rPr>
          <w:rStyle w:val="style71"/>
          <w:sz w:val="22"/>
          <w:szCs w:val="22"/>
        </w:rPr>
        <w:tab/>
      </w:r>
      <w:r w:rsidR="00B14C6D">
        <w:rPr>
          <w:rStyle w:val="style71"/>
          <w:sz w:val="22"/>
          <w:szCs w:val="22"/>
        </w:rPr>
        <w:t xml:space="preserve"> </w:t>
      </w:r>
      <w:r w:rsidR="00B40D2D">
        <w:rPr>
          <w:rStyle w:val="style71"/>
          <w:sz w:val="22"/>
          <w:szCs w:val="22"/>
        </w:rPr>
        <w:tab/>
      </w:r>
      <w:r>
        <w:rPr>
          <w:rStyle w:val="style71"/>
          <w:sz w:val="22"/>
          <w:szCs w:val="22"/>
        </w:rPr>
        <w:t xml:space="preserve"> </w:t>
      </w:r>
      <w:r w:rsidR="00B14C6D">
        <w:rPr>
          <w:rStyle w:val="style71"/>
          <w:sz w:val="22"/>
          <w:szCs w:val="22"/>
        </w:rPr>
        <w:t xml:space="preserve"> </w:t>
      </w:r>
    </w:p>
    <w:p w:rsidR="00842DE6" w:rsidRDefault="00842DE6" w:rsidP="004B43B1">
      <w:pPr>
        <w:pStyle w:val="NormalWeb"/>
        <w:rPr>
          <w:rStyle w:val="style71"/>
          <w:sz w:val="22"/>
          <w:szCs w:val="22"/>
        </w:rPr>
      </w:pPr>
    </w:p>
    <w:p w:rsidR="00842DE6" w:rsidRDefault="00842DE6" w:rsidP="004B43B1">
      <w:pPr>
        <w:pStyle w:val="NormalWeb"/>
        <w:rPr>
          <w:rStyle w:val="style71"/>
          <w:sz w:val="22"/>
          <w:szCs w:val="22"/>
        </w:rPr>
      </w:pPr>
      <w:r>
        <w:rPr>
          <w:rStyle w:val="style71"/>
          <w:b/>
          <w:sz w:val="22"/>
          <w:szCs w:val="22"/>
        </w:rPr>
        <w:t xml:space="preserve">Min Ho Lee </w:t>
      </w:r>
      <w:r>
        <w:rPr>
          <w:rStyle w:val="style71"/>
          <w:sz w:val="22"/>
          <w:szCs w:val="22"/>
        </w:rPr>
        <w:t xml:space="preserve">examines number theory and algebraic geometry, abelian varieties, and algebraic varieties that generalize the shape of a torus.  He is also interested in automorphic forms which generalize periodic functions and automorphic forms in connection with families of abelian varieties.  </w:t>
      </w:r>
      <w:r w:rsidRPr="00095445">
        <w:rPr>
          <w:rStyle w:val="style71"/>
          <w:sz w:val="22"/>
          <w:szCs w:val="22"/>
        </w:rPr>
        <w:t>(</w:t>
      </w:r>
      <w:hyperlink r:id="rId12" w:history="1">
        <w:r w:rsidR="00A211B7" w:rsidRPr="000C384C">
          <w:rPr>
            <w:rStyle w:val="Hyperlink"/>
            <w:sz w:val="22"/>
            <w:szCs w:val="22"/>
          </w:rPr>
          <w:t>min.lee@uni.edu</w:t>
        </w:r>
      </w:hyperlink>
      <w:r>
        <w:rPr>
          <w:rStyle w:val="style71"/>
          <w:sz w:val="22"/>
          <w:szCs w:val="22"/>
        </w:rPr>
        <w:t>)</w:t>
      </w:r>
      <w:r w:rsidR="00A211B7">
        <w:rPr>
          <w:rStyle w:val="style71"/>
          <w:sz w:val="22"/>
          <w:szCs w:val="22"/>
        </w:rPr>
        <w:tab/>
      </w:r>
      <w:r w:rsidR="00B14C6D">
        <w:rPr>
          <w:rStyle w:val="style71"/>
          <w:sz w:val="22"/>
          <w:szCs w:val="22"/>
        </w:rPr>
        <w:t xml:space="preserve"> </w:t>
      </w:r>
    </w:p>
    <w:p w:rsidR="00842DE6" w:rsidRDefault="00842DE6" w:rsidP="004B43B1">
      <w:pPr>
        <w:pStyle w:val="NormalWeb"/>
        <w:rPr>
          <w:rStyle w:val="style71"/>
          <w:sz w:val="22"/>
          <w:szCs w:val="22"/>
        </w:rPr>
      </w:pPr>
    </w:p>
    <w:p w:rsidR="00842DE6" w:rsidRDefault="00842DE6" w:rsidP="004B43B1">
      <w:pPr>
        <w:pStyle w:val="NormalWeb"/>
        <w:rPr>
          <w:rStyle w:val="style71"/>
          <w:sz w:val="22"/>
          <w:szCs w:val="22"/>
        </w:rPr>
      </w:pPr>
      <w:r>
        <w:rPr>
          <w:rStyle w:val="style71"/>
          <w:b/>
          <w:sz w:val="22"/>
          <w:szCs w:val="22"/>
        </w:rPr>
        <w:t>Shangzhen Luo</w:t>
      </w:r>
      <w:r w:rsidRPr="00496DFA">
        <w:rPr>
          <w:rStyle w:val="style71"/>
          <w:b/>
          <w:sz w:val="22"/>
          <w:szCs w:val="22"/>
        </w:rPr>
        <w:t>’s</w:t>
      </w:r>
      <w:r>
        <w:rPr>
          <w:rStyle w:val="style71"/>
          <w:sz w:val="22"/>
          <w:szCs w:val="22"/>
        </w:rPr>
        <w:t xml:space="preserve"> research interests include stochastic analysis, stochastic control and their applications to financial mathematics and actuarial science.  He also does research on hidden Markov processes and filtering theory.</w:t>
      </w:r>
      <w:r w:rsidR="00B40D2D">
        <w:rPr>
          <w:rStyle w:val="style71"/>
          <w:sz w:val="22"/>
          <w:szCs w:val="22"/>
        </w:rPr>
        <w:t xml:space="preserve"> </w:t>
      </w:r>
      <w:r>
        <w:rPr>
          <w:rStyle w:val="style71"/>
          <w:sz w:val="22"/>
          <w:szCs w:val="22"/>
        </w:rPr>
        <w:t xml:space="preserve"> (</w:t>
      </w:r>
      <w:hyperlink r:id="rId13" w:history="1">
        <w:r w:rsidR="00A211B7" w:rsidRPr="000C384C">
          <w:rPr>
            <w:rStyle w:val="Hyperlink"/>
            <w:sz w:val="22"/>
            <w:szCs w:val="22"/>
          </w:rPr>
          <w:t>shangzhen.luo@uni.edu</w:t>
        </w:r>
      </w:hyperlink>
      <w:r>
        <w:rPr>
          <w:rStyle w:val="style71"/>
          <w:sz w:val="22"/>
          <w:szCs w:val="22"/>
        </w:rPr>
        <w:t>)</w:t>
      </w:r>
      <w:r w:rsidR="00B40D2D">
        <w:rPr>
          <w:rStyle w:val="style71"/>
          <w:sz w:val="22"/>
          <w:szCs w:val="22"/>
        </w:rPr>
        <w:tab/>
      </w:r>
      <w:r w:rsidR="00B14C6D">
        <w:rPr>
          <w:rStyle w:val="style71"/>
          <w:sz w:val="22"/>
          <w:szCs w:val="22"/>
        </w:rPr>
        <w:t xml:space="preserve"> </w:t>
      </w:r>
    </w:p>
    <w:p w:rsidR="00842DE6" w:rsidRDefault="00842DE6" w:rsidP="004B43B1">
      <w:pPr>
        <w:pStyle w:val="NormalWeb"/>
        <w:rPr>
          <w:rStyle w:val="style71"/>
          <w:sz w:val="22"/>
          <w:szCs w:val="22"/>
        </w:rPr>
      </w:pPr>
    </w:p>
    <w:p w:rsidR="00842DE6" w:rsidRDefault="00842DE6" w:rsidP="004B43B1">
      <w:pPr>
        <w:pStyle w:val="NormalWeb"/>
        <w:rPr>
          <w:rStyle w:val="style71"/>
          <w:sz w:val="22"/>
          <w:szCs w:val="22"/>
        </w:rPr>
      </w:pPr>
      <w:r>
        <w:rPr>
          <w:rStyle w:val="style71"/>
          <w:b/>
          <w:sz w:val="22"/>
          <w:szCs w:val="22"/>
        </w:rPr>
        <w:t>Catherine Miller</w:t>
      </w:r>
      <w:r>
        <w:rPr>
          <w:rStyle w:val="style71"/>
          <w:sz w:val="22"/>
          <w:szCs w:val="22"/>
        </w:rPr>
        <w:t xml:space="preserve"> studies teacher cognition, how and what teachers think about mathematics as it relates to the teaching of mathematics, and how they use this knowledge in their classrooms.  Additionally, she studies the development and application of pedagogical content knowledge in mathematics teachers.  (</w:t>
      </w:r>
      <w:hyperlink r:id="rId14" w:history="1">
        <w:r w:rsidR="00A211B7" w:rsidRPr="000C384C">
          <w:rPr>
            <w:rStyle w:val="Hyperlink"/>
            <w:sz w:val="22"/>
            <w:szCs w:val="22"/>
          </w:rPr>
          <w:t>catherine.miller@uni.edu</w:t>
        </w:r>
      </w:hyperlink>
      <w:r>
        <w:rPr>
          <w:rStyle w:val="style71"/>
          <w:sz w:val="22"/>
          <w:szCs w:val="22"/>
        </w:rPr>
        <w:t>)</w:t>
      </w:r>
      <w:r w:rsidR="00A211B7">
        <w:rPr>
          <w:rStyle w:val="style71"/>
          <w:sz w:val="22"/>
          <w:szCs w:val="22"/>
        </w:rPr>
        <w:tab/>
      </w:r>
      <w:r w:rsidR="00B14C6D">
        <w:rPr>
          <w:rStyle w:val="style71"/>
          <w:sz w:val="22"/>
          <w:szCs w:val="22"/>
        </w:rPr>
        <w:t xml:space="preserve"> </w:t>
      </w:r>
    </w:p>
    <w:p w:rsidR="00E13360" w:rsidRDefault="00E13360" w:rsidP="004B43B1">
      <w:pPr>
        <w:pStyle w:val="NormalWeb"/>
        <w:rPr>
          <w:rStyle w:val="style71"/>
          <w:sz w:val="22"/>
          <w:szCs w:val="22"/>
        </w:rPr>
      </w:pPr>
    </w:p>
    <w:p w:rsidR="00B95176" w:rsidRDefault="000F13C3" w:rsidP="004B43B1">
      <w:pPr>
        <w:pStyle w:val="NormalWeb"/>
        <w:rPr>
          <w:rStyle w:val="style71"/>
          <w:sz w:val="22"/>
          <w:szCs w:val="22"/>
        </w:rPr>
      </w:pPr>
      <w:r w:rsidRPr="000F13C3">
        <w:rPr>
          <w:rStyle w:val="style71"/>
          <w:b/>
          <w:bCs/>
          <w:sz w:val="22"/>
          <w:szCs w:val="22"/>
        </w:rPr>
        <w:t xml:space="preserve">Douglas </w:t>
      </w:r>
      <w:proofErr w:type="spellStart"/>
      <w:r w:rsidRPr="000F13C3">
        <w:rPr>
          <w:rStyle w:val="style71"/>
          <w:b/>
          <w:bCs/>
          <w:sz w:val="22"/>
          <w:szCs w:val="22"/>
        </w:rPr>
        <w:t>Mupasiri</w:t>
      </w:r>
      <w:r w:rsidRPr="00496DFA">
        <w:rPr>
          <w:rStyle w:val="style71"/>
          <w:b/>
          <w:sz w:val="22"/>
          <w:szCs w:val="22"/>
        </w:rPr>
        <w:t>’s</w:t>
      </w:r>
      <w:proofErr w:type="spellEnd"/>
      <w:r w:rsidRPr="000F13C3">
        <w:rPr>
          <w:rStyle w:val="style71"/>
          <w:sz w:val="22"/>
          <w:szCs w:val="22"/>
        </w:rPr>
        <w:t xml:space="preserve"> </w:t>
      </w:r>
      <w:r w:rsidRPr="000F13C3">
        <w:rPr>
          <w:rStyle w:val="style71"/>
          <w:bCs/>
          <w:sz w:val="22"/>
          <w:szCs w:val="22"/>
        </w:rPr>
        <w:t>research interest includes</w:t>
      </w:r>
      <w:r w:rsidR="008721ED">
        <w:rPr>
          <w:rStyle w:val="style71"/>
          <w:bCs/>
          <w:sz w:val="22"/>
          <w:szCs w:val="22"/>
        </w:rPr>
        <w:t>:</w:t>
      </w:r>
      <w:r w:rsidRPr="000F13C3">
        <w:rPr>
          <w:rStyle w:val="style71"/>
          <w:b/>
          <w:sz w:val="22"/>
          <w:szCs w:val="22"/>
        </w:rPr>
        <w:t xml:space="preserve"> </w:t>
      </w:r>
      <w:r w:rsidRPr="000F13C3">
        <w:rPr>
          <w:rStyle w:val="style71"/>
          <w:sz w:val="22"/>
          <w:szCs w:val="22"/>
        </w:rPr>
        <w:t>Functional Analysis (</w:t>
      </w:r>
      <w:proofErr w:type="spellStart"/>
      <w:r w:rsidRPr="000F13C3">
        <w:rPr>
          <w:rStyle w:val="style71"/>
          <w:sz w:val="22"/>
          <w:szCs w:val="22"/>
        </w:rPr>
        <w:t>Banach</w:t>
      </w:r>
      <w:proofErr w:type="spellEnd"/>
      <w:r w:rsidRPr="000F13C3">
        <w:rPr>
          <w:rStyle w:val="style71"/>
          <w:sz w:val="22"/>
          <w:szCs w:val="22"/>
        </w:rPr>
        <w:t xml:space="preserve"> space theory, locally convex space theory), measure theory, topology, descriptive set theory, and probability theory.  (</w:t>
      </w:r>
      <w:hyperlink r:id="rId15" w:history="1">
        <w:r w:rsidR="00A211B7" w:rsidRPr="000C384C">
          <w:rPr>
            <w:rStyle w:val="Hyperlink"/>
            <w:sz w:val="22"/>
            <w:szCs w:val="22"/>
          </w:rPr>
          <w:t>douglas.mupasiri@uni.edu</w:t>
        </w:r>
      </w:hyperlink>
      <w:hyperlink r:id="rId16" w:history="1"/>
      <w:r w:rsidRPr="000F13C3">
        <w:rPr>
          <w:rStyle w:val="style71"/>
          <w:sz w:val="22"/>
          <w:szCs w:val="22"/>
        </w:rPr>
        <w:t>)</w:t>
      </w:r>
      <w:r w:rsidR="00A211B7">
        <w:rPr>
          <w:rStyle w:val="style71"/>
          <w:sz w:val="22"/>
          <w:szCs w:val="22"/>
        </w:rPr>
        <w:tab/>
      </w:r>
      <w:r w:rsidR="003E55C4">
        <w:rPr>
          <w:rStyle w:val="style71"/>
          <w:sz w:val="22"/>
          <w:szCs w:val="22"/>
        </w:rPr>
        <w:t xml:space="preserve"> </w:t>
      </w:r>
      <w:r w:rsidR="00B14C6D">
        <w:rPr>
          <w:rStyle w:val="style71"/>
          <w:sz w:val="22"/>
          <w:szCs w:val="22"/>
        </w:rPr>
        <w:t xml:space="preserve"> </w:t>
      </w:r>
    </w:p>
    <w:p w:rsidR="00E8132F" w:rsidRDefault="00E8132F" w:rsidP="004B43B1">
      <w:pPr>
        <w:pStyle w:val="NormalWeb"/>
        <w:rPr>
          <w:rStyle w:val="style71"/>
          <w:sz w:val="22"/>
          <w:szCs w:val="22"/>
        </w:rPr>
      </w:pPr>
    </w:p>
    <w:p w:rsidR="007C22E2" w:rsidRDefault="007C22E2" w:rsidP="004B43B1">
      <w:pPr>
        <w:pStyle w:val="NormalWeb"/>
        <w:rPr>
          <w:rStyle w:val="style71"/>
          <w:sz w:val="22"/>
          <w:szCs w:val="22"/>
        </w:rPr>
      </w:pPr>
      <w:r>
        <w:rPr>
          <w:rStyle w:val="style71"/>
          <w:b/>
          <w:sz w:val="22"/>
          <w:szCs w:val="22"/>
        </w:rPr>
        <w:lastRenderedPageBreak/>
        <w:t>Mike Prophet</w:t>
      </w:r>
      <w:r>
        <w:rPr>
          <w:rStyle w:val="style71"/>
          <w:sz w:val="22"/>
          <w:szCs w:val="22"/>
        </w:rPr>
        <w:t xml:space="preserve"> investigates optimal approximations to particular types of mathematical data and abstract approximation theory.  (</w:t>
      </w:r>
      <w:hyperlink r:id="rId17" w:history="1">
        <w:r w:rsidR="00A211B7" w:rsidRPr="000C384C">
          <w:rPr>
            <w:rStyle w:val="Hyperlink"/>
            <w:sz w:val="22"/>
            <w:szCs w:val="22"/>
          </w:rPr>
          <w:t>mike.prophet@uni.edu</w:t>
        </w:r>
      </w:hyperlink>
      <w:r>
        <w:rPr>
          <w:rStyle w:val="style71"/>
          <w:sz w:val="22"/>
          <w:szCs w:val="22"/>
        </w:rPr>
        <w:t>)</w:t>
      </w:r>
      <w:r w:rsidR="00B40D2D">
        <w:rPr>
          <w:rStyle w:val="style71"/>
          <w:sz w:val="22"/>
          <w:szCs w:val="22"/>
        </w:rPr>
        <w:tab/>
      </w:r>
      <w:r w:rsidR="00B14C6D">
        <w:rPr>
          <w:rStyle w:val="style71"/>
          <w:sz w:val="22"/>
          <w:szCs w:val="22"/>
        </w:rPr>
        <w:t xml:space="preserve"> </w:t>
      </w:r>
    </w:p>
    <w:p w:rsidR="00B40D2D" w:rsidRDefault="00B40D2D" w:rsidP="004B43B1">
      <w:pPr>
        <w:pStyle w:val="NormalWeb"/>
        <w:rPr>
          <w:rStyle w:val="style71"/>
          <w:sz w:val="22"/>
          <w:szCs w:val="22"/>
        </w:rPr>
      </w:pPr>
    </w:p>
    <w:p w:rsidR="004A597A" w:rsidRDefault="004A597A" w:rsidP="004B43B1">
      <w:pPr>
        <w:pStyle w:val="NormalWeb"/>
        <w:rPr>
          <w:sz w:val="22"/>
          <w:szCs w:val="22"/>
        </w:rPr>
      </w:pPr>
      <w:r>
        <w:rPr>
          <w:b/>
          <w:sz w:val="22"/>
          <w:szCs w:val="22"/>
        </w:rPr>
        <w:t>Suzanne Riehl</w:t>
      </w:r>
      <w:r>
        <w:rPr>
          <w:sz w:val="22"/>
          <w:szCs w:val="22"/>
        </w:rPr>
        <w:t xml:space="preserve"> investigates the special functions of ordinary differential equations, focusing on the Sturm-</w:t>
      </w:r>
      <w:proofErr w:type="spellStart"/>
      <w:r>
        <w:rPr>
          <w:sz w:val="22"/>
          <w:szCs w:val="22"/>
        </w:rPr>
        <w:t>Liouville</w:t>
      </w:r>
      <w:proofErr w:type="spellEnd"/>
      <w:r>
        <w:rPr>
          <w:sz w:val="22"/>
          <w:szCs w:val="22"/>
        </w:rPr>
        <w:t xml:space="preserve"> and Dirac problems on the half line.  </w:t>
      </w:r>
      <w:r w:rsidRPr="00095445">
        <w:rPr>
          <w:sz w:val="22"/>
          <w:szCs w:val="22"/>
        </w:rPr>
        <w:t>(</w:t>
      </w:r>
      <w:hyperlink r:id="rId18" w:history="1">
        <w:r w:rsidR="00A211B7" w:rsidRPr="000C384C">
          <w:rPr>
            <w:rStyle w:val="Hyperlink"/>
            <w:sz w:val="22"/>
            <w:szCs w:val="22"/>
          </w:rPr>
          <w:t>suzanne.riehl@uni.edu</w:t>
        </w:r>
      </w:hyperlink>
      <w:r w:rsidRPr="00095445">
        <w:rPr>
          <w:sz w:val="22"/>
          <w:szCs w:val="22"/>
        </w:rPr>
        <w:t xml:space="preserve">; </w:t>
      </w:r>
      <w:hyperlink r:id="rId19" w:history="1">
        <w:r w:rsidRPr="00095445">
          <w:rPr>
            <w:rStyle w:val="Hyperlink"/>
            <w:color w:val="auto"/>
            <w:sz w:val="22"/>
            <w:szCs w:val="22"/>
          </w:rPr>
          <w:t>www.math.uni.edu/~riehl</w:t>
        </w:r>
      </w:hyperlink>
      <w:r w:rsidRPr="00095445">
        <w:rPr>
          <w:sz w:val="22"/>
          <w:szCs w:val="22"/>
        </w:rPr>
        <w:t>)</w:t>
      </w:r>
      <w:r w:rsidR="00B14C6D">
        <w:rPr>
          <w:sz w:val="22"/>
          <w:szCs w:val="22"/>
        </w:rPr>
        <w:t xml:space="preserve"> </w:t>
      </w:r>
      <w:r w:rsidRPr="00095445">
        <w:rPr>
          <w:sz w:val="22"/>
          <w:szCs w:val="22"/>
        </w:rPr>
        <w:t xml:space="preserve"> </w:t>
      </w:r>
    </w:p>
    <w:p w:rsidR="00AD6414" w:rsidRDefault="00AD6414" w:rsidP="004B43B1">
      <w:pPr>
        <w:pStyle w:val="NormalWeb"/>
        <w:rPr>
          <w:sz w:val="22"/>
          <w:szCs w:val="22"/>
        </w:rPr>
      </w:pPr>
    </w:p>
    <w:p w:rsidR="00AD6414" w:rsidRPr="00095445" w:rsidRDefault="00E10B99" w:rsidP="004B43B1">
      <w:pPr>
        <w:pStyle w:val="NormalWeb"/>
        <w:rPr>
          <w:sz w:val="22"/>
          <w:szCs w:val="22"/>
        </w:rPr>
      </w:pPr>
      <w:r>
        <w:rPr>
          <w:b/>
          <w:sz w:val="22"/>
          <w:szCs w:val="22"/>
        </w:rPr>
        <w:t>Chepina Rumsey</w:t>
      </w:r>
      <w:r w:rsidRPr="00496DFA">
        <w:rPr>
          <w:b/>
          <w:sz w:val="22"/>
          <w:szCs w:val="22"/>
        </w:rPr>
        <w:t>’s</w:t>
      </w:r>
      <w:r w:rsidR="00AD6414">
        <w:rPr>
          <w:sz w:val="22"/>
          <w:szCs w:val="22"/>
        </w:rPr>
        <w:t xml:space="preserve"> </w:t>
      </w:r>
      <w:r>
        <w:rPr>
          <w:sz w:val="22"/>
          <w:szCs w:val="22"/>
        </w:rPr>
        <w:t>research interests are mathematical discourse and argumentation, number sense and arithmetic properties, teacher professional development and lesson study.</w:t>
      </w:r>
      <w:r w:rsidR="00B14C6D">
        <w:rPr>
          <w:sz w:val="22"/>
          <w:szCs w:val="22"/>
        </w:rPr>
        <w:t xml:space="preserve"> </w:t>
      </w:r>
      <w:r w:rsidR="00AD6414">
        <w:rPr>
          <w:sz w:val="22"/>
          <w:szCs w:val="22"/>
        </w:rPr>
        <w:t xml:space="preserve">  (</w:t>
      </w:r>
      <w:hyperlink r:id="rId20" w:history="1">
        <w:r w:rsidRPr="001E0647">
          <w:rPr>
            <w:rStyle w:val="Hyperlink"/>
            <w:sz w:val="22"/>
            <w:szCs w:val="22"/>
          </w:rPr>
          <w:t>chepina.rumsey@uni.edu</w:t>
        </w:r>
      </w:hyperlink>
      <w:r w:rsidR="00AD6414">
        <w:rPr>
          <w:sz w:val="22"/>
          <w:szCs w:val="22"/>
        </w:rPr>
        <w:t xml:space="preserve">) </w:t>
      </w:r>
    </w:p>
    <w:p w:rsidR="004A597A" w:rsidRDefault="004A597A" w:rsidP="004B43B1">
      <w:pPr>
        <w:pStyle w:val="NormalWeb"/>
        <w:rPr>
          <w:sz w:val="22"/>
          <w:szCs w:val="22"/>
        </w:rPr>
      </w:pPr>
    </w:p>
    <w:p w:rsidR="004A597A" w:rsidRDefault="004A597A" w:rsidP="004B43B1">
      <w:pPr>
        <w:pStyle w:val="NormalWeb"/>
        <w:rPr>
          <w:sz w:val="22"/>
          <w:szCs w:val="22"/>
        </w:rPr>
      </w:pPr>
      <w:r>
        <w:rPr>
          <w:b/>
          <w:sz w:val="22"/>
          <w:szCs w:val="22"/>
        </w:rPr>
        <w:t>Douglas Shaw</w:t>
      </w:r>
      <w:r>
        <w:rPr>
          <w:sz w:val="22"/>
          <w:szCs w:val="22"/>
        </w:rPr>
        <w:t xml:space="preserve"> investigates a theorem-schematic approach to the </w:t>
      </w:r>
      <w:proofErr w:type="spellStart"/>
      <w:r>
        <w:rPr>
          <w:sz w:val="22"/>
          <w:szCs w:val="22"/>
        </w:rPr>
        <w:t>Collatz</w:t>
      </w:r>
      <w:proofErr w:type="spellEnd"/>
      <w:r>
        <w:rPr>
          <w:sz w:val="22"/>
          <w:szCs w:val="22"/>
        </w:rPr>
        <w:t xml:space="preserve"> Conjecture, mathematically honest ways to improve collegiate mathematics teaching, and </w:t>
      </w:r>
      <w:proofErr w:type="spellStart"/>
      <w:r>
        <w:rPr>
          <w:sz w:val="22"/>
          <w:szCs w:val="22"/>
        </w:rPr>
        <w:t>combinatorics</w:t>
      </w:r>
      <w:proofErr w:type="spellEnd"/>
      <w:r>
        <w:rPr>
          <w:sz w:val="22"/>
          <w:szCs w:val="22"/>
        </w:rPr>
        <w:t xml:space="preserve"> and number theory.  (</w:t>
      </w:r>
      <w:hyperlink r:id="rId21" w:history="1">
        <w:r w:rsidR="00A211B7" w:rsidRPr="000C384C">
          <w:rPr>
            <w:rStyle w:val="Hyperlink"/>
            <w:sz w:val="22"/>
            <w:szCs w:val="22"/>
          </w:rPr>
          <w:t>doug.shaw@uni.edu</w:t>
        </w:r>
      </w:hyperlink>
      <w:r>
        <w:rPr>
          <w:sz w:val="22"/>
          <w:szCs w:val="22"/>
        </w:rPr>
        <w:t>)</w:t>
      </w:r>
      <w:r w:rsidR="00B40D2D">
        <w:rPr>
          <w:sz w:val="22"/>
          <w:szCs w:val="22"/>
        </w:rPr>
        <w:tab/>
      </w:r>
      <w:r w:rsidR="00A211B7">
        <w:rPr>
          <w:sz w:val="22"/>
          <w:szCs w:val="22"/>
        </w:rPr>
        <w:tab/>
      </w:r>
    </w:p>
    <w:p w:rsidR="004A597A" w:rsidRDefault="004A597A" w:rsidP="004B43B1">
      <w:pPr>
        <w:pStyle w:val="NormalWeb"/>
        <w:rPr>
          <w:sz w:val="22"/>
          <w:szCs w:val="22"/>
        </w:rPr>
      </w:pPr>
    </w:p>
    <w:p w:rsidR="004A597A" w:rsidRDefault="004A597A" w:rsidP="004B43B1">
      <w:pPr>
        <w:pStyle w:val="NormalWeb"/>
        <w:rPr>
          <w:sz w:val="22"/>
          <w:szCs w:val="22"/>
        </w:rPr>
      </w:pPr>
      <w:r>
        <w:rPr>
          <w:b/>
          <w:sz w:val="22"/>
          <w:szCs w:val="22"/>
        </w:rPr>
        <w:t>Marius Somodi</w:t>
      </w:r>
      <w:r>
        <w:rPr>
          <w:sz w:val="22"/>
          <w:szCs w:val="22"/>
        </w:rPr>
        <w:t xml:space="preserve"> is interested in algebraic number theory.  He investigates the properties of number fields that have isomorphic Witt rings of </w:t>
      </w:r>
      <w:proofErr w:type="spellStart"/>
      <w:r>
        <w:rPr>
          <w:sz w:val="22"/>
          <w:szCs w:val="22"/>
        </w:rPr>
        <w:t>quadradic</w:t>
      </w:r>
      <w:proofErr w:type="spellEnd"/>
      <w:r>
        <w:rPr>
          <w:sz w:val="22"/>
          <w:szCs w:val="22"/>
        </w:rPr>
        <w:t xml:space="preserve"> forms.  (</w:t>
      </w:r>
      <w:hyperlink r:id="rId22" w:history="1">
        <w:r w:rsidR="00A211B7" w:rsidRPr="000C384C">
          <w:rPr>
            <w:rStyle w:val="Hyperlink"/>
            <w:sz w:val="22"/>
            <w:szCs w:val="22"/>
          </w:rPr>
          <w:t>marius.somodi@uni.edu</w:t>
        </w:r>
      </w:hyperlink>
      <w:r w:rsidR="00A211B7">
        <w:rPr>
          <w:sz w:val="22"/>
          <w:szCs w:val="22"/>
        </w:rPr>
        <w:t>;</w:t>
      </w:r>
      <w:r w:rsidR="00A211B7">
        <w:rPr>
          <w:sz w:val="22"/>
          <w:szCs w:val="22"/>
        </w:rPr>
        <w:tab/>
      </w:r>
      <w:r w:rsidRPr="00095445">
        <w:rPr>
          <w:sz w:val="22"/>
          <w:szCs w:val="22"/>
        </w:rPr>
        <w:t xml:space="preserve"> </w:t>
      </w:r>
      <w:hyperlink r:id="rId23" w:history="1">
        <w:r w:rsidR="00A211B7" w:rsidRPr="000C384C">
          <w:rPr>
            <w:rStyle w:val="Hyperlink"/>
            <w:sz w:val="22"/>
            <w:szCs w:val="22"/>
          </w:rPr>
          <w:t>www.math.uni.edu/~somodi</w:t>
        </w:r>
      </w:hyperlink>
      <w:r w:rsidRPr="00095445">
        <w:rPr>
          <w:sz w:val="22"/>
          <w:szCs w:val="22"/>
        </w:rPr>
        <w:t>)</w:t>
      </w:r>
      <w:r w:rsidR="00B14C6D">
        <w:rPr>
          <w:sz w:val="22"/>
          <w:szCs w:val="22"/>
        </w:rPr>
        <w:t xml:space="preserve"> </w:t>
      </w:r>
      <w:r w:rsidRPr="00095445">
        <w:rPr>
          <w:sz w:val="22"/>
          <w:szCs w:val="22"/>
        </w:rPr>
        <w:t xml:space="preserve"> </w:t>
      </w:r>
    </w:p>
    <w:p w:rsidR="00E57883" w:rsidRDefault="00E57883" w:rsidP="004B43B1">
      <w:pPr>
        <w:pStyle w:val="NormalWeb"/>
        <w:rPr>
          <w:sz w:val="22"/>
          <w:szCs w:val="22"/>
        </w:rPr>
      </w:pPr>
    </w:p>
    <w:p w:rsidR="00E57883" w:rsidRDefault="00E57883" w:rsidP="004B43B1">
      <w:pPr>
        <w:pStyle w:val="NormalWeb"/>
        <w:rPr>
          <w:sz w:val="22"/>
          <w:szCs w:val="22"/>
        </w:rPr>
      </w:pPr>
      <w:r>
        <w:rPr>
          <w:b/>
          <w:sz w:val="22"/>
          <w:szCs w:val="22"/>
        </w:rPr>
        <w:t>Adrienne Stanley</w:t>
      </w:r>
      <w:r>
        <w:rPr>
          <w:sz w:val="22"/>
          <w:szCs w:val="22"/>
        </w:rPr>
        <w:t xml:space="preserve"> specializes in Set Theoretic Topology, Logic and Combinatorics.  She studies minimum requirements for balanced sets.</w:t>
      </w:r>
      <w:r w:rsidR="00B14C6D">
        <w:rPr>
          <w:sz w:val="22"/>
          <w:szCs w:val="22"/>
        </w:rPr>
        <w:t xml:space="preserve">  (</w:t>
      </w:r>
      <w:hyperlink r:id="rId24" w:history="1">
        <w:r w:rsidR="00A211B7" w:rsidRPr="000C384C">
          <w:rPr>
            <w:rStyle w:val="Hyperlink"/>
            <w:sz w:val="22"/>
            <w:szCs w:val="22"/>
          </w:rPr>
          <w:t>adrienne.stanley@uni.edu</w:t>
        </w:r>
      </w:hyperlink>
      <w:r w:rsidR="00B14C6D">
        <w:rPr>
          <w:sz w:val="22"/>
          <w:szCs w:val="22"/>
        </w:rPr>
        <w:t xml:space="preserve">) </w:t>
      </w:r>
    </w:p>
    <w:p w:rsidR="00AD6414" w:rsidRDefault="00AD6414" w:rsidP="004B43B1">
      <w:pPr>
        <w:pStyle w:val="NormalWeb"/>
        <w:rPr>
          <w:sz w:val="22"/>
          <w:szCs w:val="22"/>
        </w:rPr>
      </w:pPr>
    </w:p>
    <w:p w:rsidR="00AD6414" w:rsidRPr="00E57883" w:rsidRDefault="00AD6414" w:rsidP="004B43B1">
      <w:pPr>
        <w:pStyle w:val="NormalWeb"/>
        <w:rPr>
          <w:sz w:val="22"/>
          <w:szCs w:val="22"/>
        </w:rPr>
      </w:pPr>
      <w:r w:rsidRPr="00AD6414">
        <w:rPr>
          <w:b/>
          <w:sz w:val="22"/>
          <w:szCs w:val="22"/>
        </w:rPr>
        <w:t>Olly Steinthorsdottir</w:t>
      </w:r>
      <w:r w:rsidR="005439CB">
        <w:rPr>
          <w:b/>
          <w:sz w:val="22"/>
          <w:szCs w:val="22"/>
        </w:rPr>
        <w:t xml:space="preserve"> </w:t>
      </w:r>
      <w:r w:rsidR="005439CB">
        <w:rPr>
          <w:sz w:val="22"/>
          <w:szCs w:val="22"/>
        </w:rPr>
        <w:t>has two interrelated research emphases, gender equity in mathematics education and teaching and learning for understanding within the domain of whole numbers and rational numbers in Pre-School through Middle School.</w:t>
      </w:r>
      <w:r>
        <w:rPr>
          <w:sz w:val="22"/>
          <w:szCs w:val="22"/>
        </w:rPr>
        <w:t xml:space="preserve"> </w:t>
      </w:r>
      <w:r w:rsidR="00B14C6D">
        <w:rPr>
          <w:sz w:val="22"/>
          <w:szCs w:val="22"/>
        </w:rPr>
        <w:t xml:space="preserve">  </w:t>
      </w:r>
      <w:r>
        <w:rPr>
          <w:sz w:val="22"/>
          <w:szCs w:val="22"/>
        </w:rPr>
        <w:t>(</w:t>
      </w:r>
      <w:hyperlink r:id="rId25" w:history="1">
        <w:r w:rsidR="00B14C6D" w:rsidRPr="00D56DD8">
          <w:rPr>
            <w:rStyle w:val="Hyperlink"/>
            <w:sz w:val="22"/>
            <w:szCs w:val="22"/>
          </w:rPr>
          <w:t>olly.steintho@uni.edu</w:t>
        </w:r>
      </w:hyperlink>
      <w:r>
        <w:rPr>
          <w:sz w:val="22"/>
          <w:szCs w:val="22"/>
        </w:rPr>
        <w:t>)</w:t>
      </w:r>
      <w:r w:rsidR="00B14C6D">
        <w:rPr>
          <w:sz w:val="22"/>
          <w:szCs w:val="22"/>
        </w:rPr>
        <w:t xml:space="preserve"> </w:t>
      </w:r>
    </w:p>
    <w:p w:rsidR="000F13C3" w:rsidRDefault="000F13C3" w:rsidP="004B43B1">
      <w:pPr>
        <w:pStyle w:val="NormalWeb"/>
        <w:rPr>
          <w:sz w:val="22"/>
          <w:szCs w:val="22"/>
        </w:rPr>
      </w:pPr>
    </w:p>
    <w:p w:rsidR="000F13C3" w:rsidRDefault="00034E0F" w:rsidP="00034E0F">
      <w:pPr>
        <w:pStyle w:val="NormalWeb"/>
        <w:rPr>
          <w:sz w:val="22"/>
          <w:szCs w:val="22"/>
        </w:rPr>
      </w:pPr>
      <w:r w:rsidRPr="00034E0F">
        <w:rPr>
          <w:b/>
          <w:sz w:val="22"/>
          <w:szCs w:val="22"/>
        </w:rPr>
        <w:t>Brian Townsend</w:t>
      </w:r>
      <w:r w:rsidRPr="00496DFA">
        <w:rPr>
          <w:b/>
          <w:sz w:val="22"/>
          <w:szCs w:val="22"/>
        </w:rPr>
        <w:t>’s</w:t>
      </w:r>
      <w:r w:rsidRPr="00034E0F">
        <w:rPr>
          <w:sz w:val="22"/>
          <w:szCs w:val="22"/>
        </w:rPr>
        <w:t xml:space="preserve"> r</w:t>
      </w:r>
      <w:r w:rsidR="000F13C3" w:rsidRPr="00034E0F">
        <w:rPr>
          <w:sz w:val="22"/>
          <w:szCs w:val="22"/>
        </w:rPr>
        <w:t>esearch</w:t>
      </w:r>
      <w:r w:rsidRPr="00034E0F">
        <w:rPr>
          <w:sz w:val="22"/>
          <w:szCs w:val="22"/>
        </w:rPr>
        <w:t xml:space="preserve"> interest is in</w:t>
      </w:r>
      <w:r w:rsidR="000F13C3" w:rsidRPr="00034E0F">
        <w:rPr>
          <w:sz w:val="22"/>
          <w:szCs w:val="22"/>
        </w:rPr>
        <w:t xml:space="preserve"> Algebraic reasoning</w:t>
      </w:r>
      <w:r w:rsidRPr="00034E0F">
        <w:rPr>
          <w:sz w:val="22"/>
          <w:szCs w:val="22"/>
        </w:rPr>
        <w:t>.  (</w:t>
      </w:r>
      <w:hyperlink r:id="rId26" w:history="1">
        <w:r w:rsidR="0003640A" w:rsidRPr="001254FC">
          <w:rPr>
            <w:rStyle w:val="Hyperlink"/>
            <w:sz w:val="22"/>
            <w:szCs w:val="22"/>
          </w:rPr>
          <w:t>brian.townsend@uni.edu</w:t>
        </w:r>
      </w:hyperlink>
      <w:r w:rsidRPr="00034E0F">
        <w:rPr>
          <w:sz w:val="22"/>
          <w:szCs w:val="22"/>
        </w:rPr>
        <w:t>)</w:t>
      </w:r>
    </w:p>
    <w:p w:rsidR="00AD6414" w:rsidRDefault="00AD6414" w:rsidP="00034E0F">
      <w:pPr>
        <w:pStyle w:val="NormalWeb"/>
        <w:rPr>
          <w:sz w:val="22"/>
          <w:szCs w:val="22"/>
        </w:rPr>
      </w:pPr>
    </w:p>
    <w:p w:rsidR="00AD6414" w:rsidRPr="008258BC" w:rsidRDefault="00AD6414" w:rsidP="00034E0F">
      <w:pPr>
        <w:pStyle w:val="NormalWeb"/>
        <w:rPr>
          <w:sz w:val="22"/>
          <w:szCs w:val="22"/>
        </w:rPr>
      </w:pPr>
      <w:r w:rsidRPr="00B14C6D">
        <w:rPr>
          <w:b/>
          <w:sz w:val="22"/>
          <w:szCs w:val="22"/>
        </w:rPr>
        <w:t>Bill Wood</w:t>
      </w:r>
      <w:r w:rsidR="00B14C6D" w:rsidRPr="002A0823">
        <w:rPr>
          <w:b/>
          <w:sz w:val="22"/>
          <w:szCs w:val="22"/>
        </w:rPr>
        <w:t>’s</w:t>
      </w:r>
      <w:r w:rsidR="00B14C6D">
        <w:rPr>
          <w:sz w:val="22"/>
          <w:szCs w:val="22"/>
        </w:rPr>
        <w:t xml:space="preserve"> area of research is in discrete conformal geometry and applications of geometry.  (</w:t>
      </w:r>
      <w:hyperlink r:id="rId27" w:history="1">
        <w:r w:rsidR="00B14C6D" w:rsidRPr="00D56DD8">
          <w:rPr>
            <w:rStyle w:val="Hyperlink"/>
            <w:sz w:val="22"/>
            <w:szCs w:val="22"/>
          </w:rPr>
          <w:t>bill.wood@uni.edu</w:t>
        </w:r>
      </w:hyperlink>
      <w:r w:rsidR="00B14C6D">
        <w:rPr>
          <w:sz w:val="22"/>
          <w:szCs w:val="22"/>
        </w:rPr>
        <w:t xml:space="preserve">) </w:t>
      </w:r>
    </w:p>
    <w:p w:rsidR="00503B5D" w:rsidRDefault="00503B5D" w:rsidP="004B43B1">
      <w:pPr>
        <w:pStyle w:val="NormalWeb"/>
        <w:rPr>
          <w:sz w:val="22"/>
          <w:szCs w:val="22"/>
        </w:rPr>
      </w:pPr>
    </w:p>
    <w:p w:rsidR="00B05A09" w:rsidRDefault="00D36A88"/>
    <w:p w:rsidR="00E13360" w:rsidRDefault="00E13360"/>
    <w:p w:rsidR="00E13360" w:rsidRDefault="00E13360"/>
    <w:p w:rsidR="00E13360" w:rsidRDefault="00E13360"/>
    <w:p w:rsidR="00E13360" w:rsidRDefault="00E13360"/>
    <w:p w:rsidR="00E13360" w:rsidRDefault="00E13360"/>
    <w:p w:rsidR="00E13360" w:rsidRDefault="00E13360"/>
    <w:p w:rsidR="00E13360" w:rsidRDefault="00E13360"/>
    <w:p w:rsidR="00E13360" w:rsidRDefault="00E13360"/>
    <w:p w:rsidR="00E13360" w:rsidRDefault="00E13360"/>
    <w:p w:rsidR="00E13360" w:rsidRPr="00E13360" w:rsidRDefault="00E13360">
      <w:pPr>
        <w:rPr>
          <w:sz w:val="20"/>
          <w:szCs w:val="20"/>
        </w:rPr>
      </w:pPr>
      <w:r>
        <w:tab/>
      </w:r>
      <w:r>
        <w:tab/>
      </w:r>
      <w:r>
        <w:tab/>
      </w:r>
      <w:r>
        <w:tab/>
      </w:r>
      <w:r>
        <w:tab/>
      </w:r>
      <w:r>
        <w:tab/>
      </w:r>
      <w:r>
        <w:tab/>
      </w:r>
      <w:r>
        <w:tab/>
      </w:r>
      <w:r>
        <w:tab/>
      </w:r>
      <w:r>
        <w:tab/>
      </w:r>
      <w:r>
        <w:tab/>
      </w:r>
      <w:r>
        <w:tab/>
      </w:r>
      <w:r w:rsidR="00D36A88">
        <w:t>7/2021</w:t>
      </w:r>
      <w:bookmarkStart w:id="0" w:name="_GoBack"/>
      <w:bookmarkEnd w:id="0"/>
    </w:p>
    <w:sectPr w:rsidR="00E13360" w:rsidRPr="00E13360" w:rsidSect="001A71DB">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B1"/>
    <w:rsid w:val="00011761"/>
    <w:rsid w:val="00030786"/>
    <w:rsid w:val="00034E0F"/>
    <w:rsid w:val="0003640A"/>
    <w:rsid w:val="000940A0"/>
    <w:rsid w:val="00095445"/>
    <w:rsid w:val="000F13C3"/>
    <w:rsid w:val="001A71DB"/>
    <w:rsid w:val="002A0823"/>
    <w:rsid w:val="003E55C4"/>
    <w:rsid w:val="00453145"/>
    <w:rsid w:val="00496DFA"/>
    <w:rsid w:val="004A597A"/>
    <w:rsid w:val="004B43B1"/>
    <w:rsid w:val="004F219F"/>
    <w:rsid w:val="00503B5D"/>
    <w:rsid w:val="00515E1D"/>
    <w:rsid w:val="005439CB"/>
    <w:rsid w:val="006A16E6"/>
    <w:rsid w:val="006D75B7"/>
    <w:rsid w:val="00723CA3"/>
    <w:rsid w:val="0077029B"/>
    <w:rsid w:val="00797A95"/>
    <w:rsid w:val="007A3685"/>
    <w:rsid w:val="007C22E2"/>
    <w:rsid w:val="008258BC"/>
    <w:rsid w:val="00842DE6"/>
    <w:rsid w:val="008519CE"/>
    <w:rsid w:val="008721ED"/>
    <w:rsid w:val="0087413B"/>
    <w:rsid w:val="008B010F"/>
    <w:rsid w:val="009138C6"/>
    <w:rsid w:val="00946CC6"/>
    <w:rsid w:val="0095288B"/>
    <w:rsid w:val="00961EAE"/>
    <w:rsid w:val="00981649"/>
    <w:rsid w:val="00A211B7"/>
    <w:rsid w:val="00A42884"/>
    <w:rsid w:val="00AD6414"/>
    <w:rsid w:val="00B14C6D"/>
    <w:rsid w:val="00B40D2D"/>
    <w:rsid w:val="00B95176"/>
    <w:rsid w:val="00BD5502"/>
    <w:rsid w:val="00C5037D"/>
    <w:rsid w:val="00C910CF"/>
    <w:rsid w:val="00CD0562"/>
    <w:rsid w:val="00D36A88"/>
    <w:rsid w:val="00D63913"/>
    <w:rsid w:val="00E10B99"/>
    <w:rsid w:val="00E13360"/>
    <w:rsid w:val="00E57883"/>
    <w:rsid w:val="00E8132F"/>
    <w:rsid w:val="00FA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F343"/>
  <w15:docId w15:val="{F217F757-1C60-4205-90E9-D42009E0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3B1"/>
    <w:rPr>
      <w:strike w:val="0"/>
      <w:dstrike w:val="0"/>
      <w:color w:val="660099"/>
      <w:u w:val="none"/>
      <w:effect w:val="none"/>
    </w:rPr>
  </w:style>
  <w:style w:type="paragraph" w:styleId="NormalWeb">
    <w:name w:val="Normal (Web)"/>
    <w:basedOn w:val="Normal"/>
    <w:uiPriority w:val="99"/>
    <w:semiHidden/>
    <w:unhideWhenUsed/>
    <w:rsid w:val="004B43B1"/>
    <w:pPr>
      <w:spacing w:after="0" w:line="240" w:lineRule="auto"/>
    </w:pPr>
    <w:rPr>
      <w:rFonts w:ascii="Arial" w:eastAsia="Times New Roman" w:hAnsi="Arial" w:cs="Arial"/>
      <w:sz w:val="20"/>
      <w:szCs w:val="20"/>
    </w:rPr>
  </w:style>
  <w:style w:type="character" w:customStyle="1" w:styleId="style61">
    <w:name w:val="style61"/>
    <w:basedOn w:val="DefaultParagraphFont"/>
    <w:rsid w:val="004B43B1"/>
    <w:rPr>
      <w:rFonts w:ascii="Arial" w:hAnsi="Arial" w:cs="Arial" w:hint="default"/>
      <w:b/>
      <w:bCs/>
      <w:sz w:val="24"/>
      <w:szCs w:val="24"/>
    </w:rPr>
  </w:style>
  <w:style w:type="character" w:customStyle="1" w:styleId="style71">
    <w:name w:val="style71"/>
    <w:basedOn w:val="DefaultParagraphFont"/>
    <w:rsid w:val="004B43B1"/>
    <w:rPr>
      <w:rFonts w:ascii="Arial" w:hAnsi="Arial" w:cs="Arial" w:hint="default"/>
      <w:sz w:val="24"/>
      <w:szCs w:val="24"/>
    </w:rPr>
  </w:style>
  <w:style w:type="character" w:customStyle="1" w:styleId="style51">
    <w:name w:val="style51"/>
    <w:basedOn w:val="DefaultParagraphFont"/>
    <w:rsid w:val="000940A0"/>
    <w:rPr>
      <w:rFonts w:ascii="Arial" w:hAnsi="Arial" w:cs="Arial" w:hint="default"/>
    </w:rPr>
  </w:style>
  <w:style w:type="character" w:customStyle="1" w:styleId="bodyfont1">
    <w:name w:val="body_font1"/>
    <w:basedOn w:val="DefaultParagraphFont"/>
    <w:rsid w:val="000F13C3"/>
    <w:rPr>
      <w:rFonts w:ascii="Helvetica" w:hAnsi="Helvetica" w:cs="Helvetica" w:hint="default"/>
      <w:b w:val="0"/>
      <w:bCs w:val="0"/>
      <w:i w:val="0"/>
      <w:iCs w:val="0"/>
      <w:color w:val="333333"/>
      <w:spacing w:val="11"/>
      <w:sz w:val="17"/>
      <w:szCs w:val="17"/>
    </w:rPr>
  </w:style>
  <w:style w:type="paragraph" w:styleId="NoSpacing">
    <w:name w:val="No Spacing"/>
    <w:uiPriority w:val="1"/>
    <w:qFormat/>
    <w:rsid w:val="000F13C3"/>
    <w:pPr>
      <w:spacing w:after="0" w:line="240" w:lineRule="auto"/>
    </w:pPr>
  </w:style>
  <w:style w:type="character" w:customStyle="1" w:styleId="bold1">
    <w:name w:val="bold1"/>
    <w:basedOn w:val="DefaultParagraphFont"/>
    <w:rsid w:val="000F13C3"/>
    <w:rPr>
      <w:b/>
      <w:bCs/>
    </w:rPr>
  </w:style>
  <w:style w:type="paragraph" w:styleId="BalloonText">
    <w:name w:val="Balloon Text"/>
    <w:basedOn w:val="Normal"/>
    <w:link w:val="BalloonTextChar"/>
    <w:uiPriority w:val="99"/>
    <w:semiHidden/>
    <w:unhideWhenUsed/>
    <w:rsid w:val="00543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on.hitchman@uni.edu" TargetMode="External"/><Relationship Id="rId13" Type="http://schemas.openxmlformats.org/officeDocument/2006/relationships/hyperlink" Target="mailto:shangzhen.luo@uni.edu" TargetMode="External"/><Relationship Id="rId18" Type="http://schemas.openxmlformats.org/officeDocument/2006/relationships/hyperlink" Target="mailto:suzanne.riehl@uni.edu" TargetMode="External"/><Relationship Id="rId26" Type="http://schemas.openxmlformats.org/officeDocument/2006/relationships/hyperlink" Target="mailto:brian.townsend@uni.edu" TargetMode="External"/><Relationship Id="rId3" Type="http://schemas.openxmlformats.org/officeDocument/2006/relationships/webSettings" Target="webSettings.xml"/><Relationship Id="rId21" Type="http://schemas.openxmlformats.org/officeDocument/2006/relationships/hyperlink" Target="mailto:doug.shaw@uni.edu" TargetMode="External"/><Relationship Id="rId7" Type="http://schemas.openxmlformats.org/officeDocument/2006/relationships/hyperlink" Target="mailto:heather.gallivan@uni.edu" TargetMode="External"/><Relationship Id="rId12" Type="http://schemas.openxmlformats.org/officeDocument/2006/relationships/hyperlink" Target="mailto:min.lee@uni.edu" TargetMode="External"/><Relationship Id="rId17" Type="http://schemas.openxmlformats.org/officeDocument/2006/relationships/hyperlink" Target="mailto:mike.prophet@uni.edu" TargetMode="External"/><Relationship Id="rId25" Type="http://schemas.openxmlformats.org/officeDocument/2006/relationships/hyperlink" Target="mailto:olly.steintho@uni.edu" TargetMode="External"/><Relationship Id="rId2" Type="http://schemas.openxmlformats.org/officeDocument/2006/relationships/settings" Target="settings.xml"/><Relationship Id="rId16" Type="http://schemas.openxmlformats.org/officeDocument/2006/relationships/hyperlink" Target="mailto:douglas.mupasiri@uni.edu" TargetMode="External"/><Relationship Id="rId20" Type="http://schemas.openxmlformats.org/officeDocument/2006/relationships/hyperlink" Target="mailto:chepina.rumsey@uni.ed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muel.eskelson@uni.edu" TargetMode="External"/><Relationship Id="rId11" Type="http://schemas.openxmlformats.org/officeDocument/2006/relationships/hyperlink" Target="mailto:syed.kirmani@uni.edu" TargetMode="External"/><Relationship Id="rId24" Type="http://schemas.openxmlformats.org/officeDocument/2006/relationships/hyperlink" Target="mailto:adrienne.stanley@uni.edu" TargetMode="External"/><Relationship Id="rId5" Type="http://schemas.openxmlformats.org/officeDocument/2006/relationships/hyperlink" Target="mailto:mark.ecker@uni.edu" TargetMode="External"/><Relationship Id="rId15" Type="http://schemas.openxmlformats.org/officeDocument/2006/relationships/hyperlink" Target="mailto:douglas.mupasiri@uni.edu" TargetMode="External"/><Relationship Id="rId23" Type="http://schemas.openxmlformats.org/officeDocument/2006/relationships/hyperlink" Target="http://www.math.uni.edu/~somodi" TargetMode="External"/><Relationship Id="rId28" Type="http://schemas.openxmlformats.org/officeDocument/2006/relationships/fontTable" Target="fontTable.xml"/><Relationship Id="rId10" Type="http://schemas.openxmlformats.org/officeDocument/2006/relationships/hyperlink" Target="mailto:blair.izard@uni.edu" TargetMode="External"/><Relationship Id="rId19" Type="http://schemas.openxmlformats.org/officeDocument/2006/relationships/hyperlink" Target="http://www.math.uni.edu/~riehl" TargetMode="External"/><Relationship Id="rId4" Type="http://schemas.openxmlformats.org/officeDocument/2006/relationships/hyperlink" Target="mailto:kimberly.conner@uni.edu" TargetMode="External"/><Relationship Id="rId9" Type="http://schemas.openxmlformats.org/officeDocument/2006/relationships/hyperlink" Target="mailto:elizabeth.hughes@uni.edu" TargetMode="External"/><Relationship Id="rId14" Type="http://schemas.openxmlformats.org/officeDocument/2006/relationships/hyperlink" Target="mailto:catherine.miller@uni.edu" TargetMode="External"/><Relationship Id="rId22" Type="http://schemas.openxmlformats.org/officeDocument/2006/relationships/hyperlink" Target="mailto:marius.somodi@uni.edu" TargetMode="External"/><Relationship Id="rId27" Type="http://schemas.openxmlformats.org/officeDocument/2006/relationships/hyperlink" Target="mailto:bill.wood@un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bagenstos</dc:creator>
  <cp:lastModifiedBy>Susan B Connor</cp:lastModifiedBy>
  <cp:revision>11</cp:revision>
  <cp:lastPrinted>2021-07-19T14:37:00Z</cp:lastPrinted>
  <dcterms:created xsi:type="dcterms:W3CDTF">2018-08-15T18:23:00Z</dcterms:created>
  <dcterms:modified xsi:type="dcterms:W3CDTF">2021-07-19T14:39:00Z</dcterms:modified>
</cp:coreProperties>
</file>